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A0" w:rsidRPr="00972CA0" w:rsidRDefault="00972CA0" w:rsidP="00972CA0">
      <w:pPr>
        <w:pStyle w:val="Kop1"/>
        <w:spacing w:before="0"/>
        <w:jc w:val="center"/>
        <w:rPr>
          <w:rFonts w:ascii="Times New Roman" w:hAnsi="Times New Roman"/>
          <w:color w:val="auto"/>
          <w:sz w:val="24"/>
          <w:szCs w:val="24"/>
          <w:lang w:val="nb-NO"/>
        </w:rPr>
      </w:pPr>
      <w:bookmarkStart w:id="0" w:name="_Toc282975951"/>
      <w:bookmarkStart w:id="1" w:name="_GoBack"/>
      <w:bookmarkEnd w:id="1"/>
      <w:r w:rsidRPr="00972CA0">
        <w:rPr>
          <w:rFonts w:ascii="Times New Roman" w:hAnsi="Times New Roman"/>
          <w:color w:val="auto"/>
          <w:sz w:val="24"/>
          <w:szCs w:val="24"/>
          <w:lang w:val="nb-NO"/>
        </w:rPr>
        <w:t>Amador Israel Caviedes Mandujano:</w:t>
      </w:r>
    </w:p>
    <w:p w:rsidR="00972CA0" w:rsidRPr="00972CA0" w:rsidRDefault="00972CA0" w:rsidP="00972CA0">
      <w:pPr>
        <w:rPr>
          <w:sz w:val="28"/>
          <w:szCs w:val="28"/>
          <w:lang w:val="nb-NO"/>
        </w:rPr>
      </w:pPr>
    </w:p>
    <w:p w:rsidR="00972CA0" w:rsidRPr="00972CA0" w:rsidRDefault="00972CA0" w:rsidP="00972CA0">
      <w:pPr>
        <w:jc w:val="center"/>
        <w:rPr>
          <w:rFonts w:ascii="Times New Roman" w:hAnsi="Times New Roman"/>
          <w:b/>
          <w:sz w:val="36"/>
          <w:szCs w:val="36"/>
        </w:rPr>
      </w:pPr>
      <w:r w:rsidRPr="00972CA0">
        <w:rPr>
          <w:rFonts w:ascii="Times New Roman" w:hAnsi="Times New Roman"/>
          <w:b/>
          <w:sz w:val="36"/>
          <w:szCs w:val="36"/>
        </w:rPr>
        <w:t xml:space="preserve">Christian Mission in Urban Context: </w:t>
      </w:r>
    </w:p>
    <w:p w:rsidR="00972CA0" w:rsidRPr="00972CA0" w:rsidRDefault="00972CA0" w:rsidP="00972CA0">
      <w:pPr>
        <w:jc w:val="center"/>
        <w:rPr>
          <w:rFonts w:ascii="Times New Roman" w:hAnsi="Times New Roman"/>
          <w:b/>
          <w:sz w:val="28"/>
          <w:szCs w:val="28"/>
        </w:rPr>
      </w:pPr>
      <w:r w:rsidRPr="00972CA0">
        <w:rPr>
          <w:rFonts w:ascii="Times New Roman" w:hAnsi="Times New Roman"/>
          <w:b/>
          <w:sz w:val="28"/>
          <w:szCs w:val="28"/>
        </w:rPr>
        <w:t xml:space="preserve">Identifying Main Conditioning Factors in the Growth </w:t>
      </w:r>
    </w:p>
    <w:p w:rsidR="00972CA0" w:rsidRPr="00972CA0" w:rsidRDefault="00972CA0" w:rsidP="00972CA0">
      <w:pPr>
        <w:jc w:val="center"/>
        <w:rPr>
          <w:rFonts w:ascii="Times New Roman" w:hAnsi="Times New Roman"/>
          <w:b/>
          <w:sz w:val="28"/>
          <w:szCs w:val="28"/>
        </w:rPr>
      </w:pPr>
      <w:r w:rsidRPr="00972CA0">
        <w:rPr>
          <w:rFonts w:ascii="Times New Roman" w:hAnsi="Times New Roman"/>
          <w:b/>
          <w:sz w:val="28"/>
          <w:szCs w:val="28"/>
        </w:rPr>
        <w:t>of the Christian and Missionary Alliance in Lima, Peru</w:t>
      </w:r>
    </w:p>
    <w:p w:rsidR="00972CA0" w:rsidRPr="00972CA0" w:rsidRDefault="00972CA0" w:rsidP="00972CA0">
      <w:pPr>
        <w:pStyle w:val="Kop1"/>
        <w:spacing w:before="0"/>
        <w:jc w:val="center"/>
        <w:rPr>
          <w:rFonts w:ascii="Times New Roman" w:hAnsi="Times New Roman"/>
          <w:color w:val="auto"/>
          <w:sz w:val="28"/>
          <w:szCs w:val="28"/>
        </w:rPr>
      </w:pPr>
    </w:p>
    <w:p w:rsidR="00972CA0" w:rsidRPr="00972CA0" w:rsidRDefault="005A0A7B" w:rsidP="00972CA0">
      <w:pPr>
        <w:pStyle w:val="Kop1"/>
        <w:spacing w:before="0"/>
        <w:jc w:val="center"/>
        <w:rPr>
          <w:rFonts w:ascii="Times New Roman" w:hAnsi="Times New Roman"/>
          <w:color w:val="auto"/>
          <w:sz w:val="24"/>
          <w:szCs w:val="24"/>
        </w:rPr>
      </w:pPr>
      <w:r>
        <w:rPr>
          <w:rFonts w:ascii="Times New Roman" w:hAnsi="Times New Roman"/>
          <w:color w:val="auto"/>
          <w:sz w:val="24"/>
          <w:szCs w:val="24"/>
        </w:rPr>
        <w:t>Dissertation</w:t>
      </w:r>
      <w:r w:rsidR="00972CA0" w:rsidRPr="00972CA0">
        <w:rPr>
          <w:rFonts w:ascii="Times New Roman" w:hAnsi="Times New Roman"/>
          <w:color w:val="auto"/>
          <w:sz w:val="24"/>
          <w:szCs w:val="24"/>
        </w:rPr>
        <w:t xml:space="preserve"> to be defended for the PhD degree in theology</w:t>
      </w:r>
    </w:p>
    <w:p w:rsidR="00972CA0" w:rsidRPr="00972CA0" w:rsidRDefault="00972CA0" w:rsidP="00972CA0">
      <w:pPr>
        <w:pStyle w:val="Kop1"/>
        <w:spacing w:before="0"/>
        <w:jc w:val="center"/>
        <w:rPr>
          <w:rFonts w:ascii="Times New Roman" w:hAnsi="Times New Roman"/>
          <w:color w:val="auto"/>
          <w:sz w:val="24"/>
          <w:szCs w:val="24"/>
        </w:rPr>
      </w:pPr>
      <w:r w:rsidRPr="00972CA0">
        <w:rPr>
          <w:rFonts w:ascii="Times New Roman" w:hAnsi="Times New Roman"/>
          <w:color w:val="auto"/>
          <w:sz w:val="24"/>
          <w:szCs w:val="24"/>
        </w:rPr>
        <w:t>MHS School of Mission and Theology, Stavanger, Norway</w:t>
      </w:r>
    </w:p>
    <w:p w:rsidR="00972CA0" w:rsidRPr="00972CA0" w:rsidRDefault="00972CA0" w:rsidP="00972CA0">
      <w:pPr>
        <w:pStyle w:val="Kop1"/>
        <w:spacing w:before="0"/>
        <w:jc w:val="center"/>
        <w:rPr>
          <w:rFonts w:ascii="Times New Roman" w:hAnsi="Times New Roman"/>
          <w:color w:val="auto"/>
          <w:sz w:val="24"/>
          <w:szCs w:val="24"/>
        </w:rPr>
      </w:pPr>
      <w:r w:rsidRPr="00972CA0">
        <w:rPr>
          <w:rFonts w:ascii="Times New Roman" w:hAnsi="Times New Roman"/>
          <w:color w:val="auto"/>
          <w:sz w:val="24"/>
          <w:szCs w:val="24"/>
        </w:rPr>
        <w:t>June 10, 2015</w:t>
      </w:r>
    </w:p>
    <w:p w:rsidR="00972CA0" w:rsidRPr="00972CA0" w:rsidRDefault="00972CA0" w:rsidP="00972CA0">
      <w:pPr>
        <w:pStyle w:val="Kop1"/>
        <w:rPr>
          <w:rFonts w:ascii="Times New Roman" w:hAnsi="Times New Roman"/>
          <w:color w:val="auto"/>
          <w:sz w:val="24"/>
          <w:szCs w:val="24"/>
        </w:rPr>
      </w:pPr>
      <w:r w:rsidRPr="00972CA0">
        <w:rPr>
          <w:rFonts w:ascii="Times New Roman" w:hAnsi="Times New Roman"/>
          <w:color w:val="auto"/>
          <w:sz w:val="24"/>
          <w:szCs w:val="24"/>
        </w:rPr>
        <w:t>Abstract</w:t>
      </w:r>
      <w:bookmarkEnd w:id="0"/>
    </w:p>
    <w:p w:rsidR="00972CA0" w:rsidRPr="00685EA5" w:rsidRDefault="00972CA0" w:rsidP="00972CA0"/>
    <w:p w:rsidR="00972CA0" w:rsidRPr="00305AD8" w:rsidRDefault="00972CA0" w:rsidP="00972CA0">
      <w:pPr>
        <w:spacing w:line="360" w:lineRule="auto"/>
        <w:jc w:val="both"/>
        <w:rPr>
          <w:rFonts w:ascii="Times New Roman" w:hAnsi="Times New Roman"/>
        </w:rPr>
      </w:pPr>
      <w:r w:rsidRPr="00305AD8">
        <w:rPr>
          <w:rFonts w:ascii="Times New Roman" w:hAnsi="Times New Roman"/>
        </w:rPr>
        <w:t xml:space="preserve">This </w:t>
      </w:r>
      <w:r w:rsidR="005A0A7B">
        <w:rPr>
          <w:rFonts w:ascii="Times New Roman" w:hAnsi="Times New Roman"/>
        </w:rPr>
        <w:t>dissertation</w:t>
      </w:r>
      <w:r w:rsidRPr="00305AD8">
        <w:rPr>
          <w:rFonts w:ascii="Times New Roman" w:hAnsi="Times New Roman"/>
        </w:rPr>
        <w:t xml:space="preserve"> is the result of a socio-theological analysis of the substantial membership growth of the Christian and Missionary Alliance – C&amp;MA – in Lima, Peru, during the last 40 years. The C&amp;MA is a Christian </w:t>
      </w:r>
      <w:r>
        <w:rPr>
          <w:rFonts w:ascii="Times New Roman" w:hAnsi="Times New Roman"/>
        </w:rPr>
        <w:t>Protestant denomination w</w:t>
      </w:r>
      <w:r w:rsidRPr="00305AD8">
        <w:rPr>
          <w:rFonts w:ascii="Times New Roman" w:hAnsi="Times New Roman"/>
        </w:rPr>
        <w:t xml:space="preserve">ith a worldwide work, particularly in </w:t>
      </w:r>
      <w:r>
        <w:rPr>
          <w:rFonts w:ascii="Times New Roman" w:hAnsi="Times New Roman"/>
        </w:rPr>
        <w:t xml:space="preserve">North America, </w:t>
      </w:r>
      <w:r w:rsidRPr="00305AD8">
        <w:rPr>
          <w:rFonts w:ascii="Times New Roman" w:hAnsi="Times New Roman"/>
        </w:rPr>
        <w:t>Latin America, Africa and Asia. The</w:t>
      </w:r>
      <w:r>
        <w:rPr>
          <w:rFonts w:ascii="Times New Roman" w:hAnsi="Times New Roman"/>
        </w:rPr>
        <w:t xml:space="preserve"> focus in this dissertation is on its work in Lima, Peru. The</w:t>
      </w:r>
      <w:r w:rsidRPr="00305AD8">
        <w:rPr>
          <w:rFonts w:ascii="Times New Roman" w:hAnsi="Times New Roman"/>
        </w:rPr>
        <w:t xml:space="preserve"> C&amp;MA started its work in Lima in 1957, and had</w:t>
      </w:r>
      <w:r>
        <w:rPr>
          <w:rFonts w:ascii="Times New Roman" w:hAnsi="Times New Roman"/>
        </w:rPr>
        <w:t xml:space="preserve"> </w:t>
      </w:r>
      <w:r w:rsidRPr="00305AD8">
        <w:rPr>
          <w:rFonts w:ascii="Times New Roman" w:hAnsi="Times New Roman"/>
        </w:rPr>
        <w:t>120 members by the beginning of 1973. Today the C&amp;MA in Lima has about 40 000 members with heterogeneous social backgrounds</w:t>
      </w:r>
      <w:r>
        <w:rPr>
          <w:rFonts w:ascii="Times New Roman" w:hAnsi="Times New Roman"/>
        </w:rPr>
        <w:t xml:space="preserve">. It is this substantial membership growth, which </w:t>
      </w:r>
      <w:r w:rsidRPr="00305AD8">
        <w:rPr>
          <w:rFonts w:ascii="Times New Roman" w:hAnsi="Times New Roman"/>
        </w:rPr>
        <w:t>started at the end of 1973</w:t>
      </w:r>
      <w:r>
        <w:rPr>
          <w:rFonts w:ascii="Times New Roman" w:hAnsi="Times New Roman"/>
        </w:rPr>
        <w:t xml:space="preserve"> which has motivated the main research question: </w:t>
      </w:r>
      <w:r>
        <w:rPr>
          <w:rFonts w:ascii="Times New Roman" w:hAnsi="Times New Roman"/>
          <w:i/>
        </w:rPr>
        <w:t>W</w:t>
      </w:r>
      <w:r w:rsidRPr="00305AD8">
        <w:rPr>
          <w:rFonts w:ascii="Times New Roman" w:hAnsi="Times New Roman"/>
          <w:i/>
        </w:rPr>
        <w:t xml:space="preserve">hat are the main conditioning factors that </w:t>
      </w:r>
      <w:r>
        <w:rPr>
          <w:rFonts w:ascii="Times New Roman" w:hAnsi="Times New Roman"/>
          <w:i/>
        </w:rPr>
        <w:t xml:space="preserve">have </w:t>
      </w:r>
      <w:r w:rsidRPr="00305AD8">
        <w:rPr>
          <w:rFonts w:ascii="Times New Roman" w:hAnsi="Times New Roman"/>
          <w:i/>
        </w:rPr>
        <w:t>led to the substantial growth of the C&amp;MA in Lima since 1973</w:t>
      </w:r>
      <w:r>
        <w:rPr>
          <w:rFonts w:ascii="Times New Roman" w:hAnsi="Times New Roman"/>
          <w:i/>
        </w:rPr>
        <w:t>?</w:t>
      </w:r>
      <w:r w:rsidRPr="00305AD8">
        <w:rPr>
          <w:rFonts w:ascii="Times New Roman" w:hAnsi="Times New Roman"/>
        </w:rPr>
        <w:t xml:space="preserve"> </w:t>
      </w:r>
    </w:p>
    <w:p w:rsidR="00972CA0" w:rsidRDefault="00972CA0" w:rsidP="00972CA0">
      <w:pPr>
        <w:spacing w:line="360" w:lineRule="auto"/>
        <w:jc w:val="both"/>
        <w:rPr>
          <w:rFonts w:ascii="Times New Roman" w:hAnsi="Times New Roman"/>
        </w:rPr>
      </w:pPr>
    </w:p>
    <w:p w:rsidR="00972CA0" w:rsidRDefault="00972CA0" w:rsidP="00972CA0">
      <w:pPr>
        <w:spacing w:line="360" w:lineRule="auto"/>
        <w:jc w:val="both"/>
        <w:rPr>
          <w:rFonts w:ascii="Times New Roman" w:hAnsi="Times New Roman"/>
        </w:rPr>
      </w:pPr>
      <w:r>
        <w:rPr>
          <w:rFonts w:ascii="Times New Roman" w:hAnsi="Times New Roman"/>
        </w:rPr>
        <w:t>The research work is based on written sources, qualitative interviews with local informants in three selected C&amp;MA congregations in Lima, and</w:t>
      </w:r>
      <w:r w:rsidRPr="00305AD8">
        <w:rPr>
          <w:rFonts w:ascii="Times New Roman" w:hAnsi="Times New Roman"/>
        </w:rPr>
        <w:t xml:space="preserve"> participatory observations</w:t>
      </w:r>
      <w:r>
        <w:rPr>
          <w:rFonts w:ascii="Times New Roman" w:hAnsi="Times New Roman"/>
        </w:rPr>
        <w:t>. The collected data</w:t>
      </w:r>
      <w:r w:rsidRPr="00305AD8">
        <w:rPr>
          <w:rFonts w:ascii="Times New Roman" w:hAnsi="Times New Roman"/>
        </w:rPr>
        <w:t xml:space="preserve"> have been</w:t>
      </w:r>
      <w:r>
        <w:rPr>
          <w:rFonts w:ascii="Times New Roman" w:hAnsi="Times New Roman"/>
        </w:rPr>
        <w:t xml:space="preserve"> categorized thematically and analyse</w:t>
      </w:r>
      <w:r w:rsidRPr="00305AD8">
        <w:rPr>
          <w:rFonts w:ascii="Times New Roman" w:hAnsi="Times New Roman"/>
        </w:rPr>
        <w:t>d hermeneutically.</w:t>
      </w:r>
    </w:p>
    <w:p w:rsidR="00972CA0" w:rsidRDefault="00972CA0" w:rsidP="00972CA0">
      <w:pPr>
        <w:spacing w:line="360" w:lineRule="auto"/>
        <w:jc w:val="both"/>
        <w:rPr>
          <w:rFonts w:ascii="Times New Roman" w:hAnsi="Times New Roman"/>
        </w:rPr>
      </w:pPr>
    </w:p>
    <w:p w:rsidR="00972CA0" w:rsidRDefault="00972CA0" w:rsidP="00972CA0">
      <w:pPr>
        <w:spacing w:line="360" w:lineRule="auto"/>
        <w:jc w:val="both"/>
        <w:rPr>
          <w:rFonts w:ascii="Times New Roman" w:hAnsi="Times New Roman"/>
        </w:rPr>
      </w:pPr>
      <w:r>
        <w:rPr>
          <w:rFonts w:ascii="Times New Roman" w:hAnsi="Times New Roman"/>
        </w:rPr>
        <w:t>The written sources include historical and socio-cultural studies of Peruvian history, society and culture as well as relevant theological and missiological literature. The empirical data collected through qualitative interviews and participatory observation is used in order to obtain an emic perspective from first hand informants from the three C&amp;MA congregations in Lima.</w:t>
      </w:r>
    </w:p>
    <w:p w:rsidR="00972CA0" w:rsidRDefault="00972CA0" w:rsidP="00972CA0">
      <w:pPr>
        <w:spacing w:line="360" w:lineRule="auto"/>
        <w:jc w:val="both"/>
        <w:rPr>
          <w:rFonts w:ascii="Times New Roman" w:hAnsi="Times New Roman"/>
        </w:rPr>
      </w:pPr>
    </w:p>
    <w:p w:rsidR="00972CA0" w:rsidRDefault="00972CA0" w:rsidP="00972CA0">
      <w:pPr>
        <w:spacing w:line="360" w:lineRule="auto"/>
        <w:jc w:val="both"/>
        <w:rPr>
          <w:rFonts w:ascii="Times New Roman" w:hAnsi="Times New Roman"/>
        </w:rPr>
      </w:pPr>
      <w:r>
        <w:rPr>
          <w:rFonts w:ascii="Times New Roman" w:hAnsi="Times New Roman"/>
        </w:rPr>
        <w:t xml:space="preserve">The initial chapter deals with methodological considerations and theoretical perspectives. The main body of the dissertation identifies the main conditioning factors </w:t>
      </w:r>
      <w:r>
        <w:rPr>
          <w:rFonts w:ascii="Times New Roman" w:hAnsi="Times New Roman"/>
        </w:rPr>
        <w:lastRenderedPageBreak/>
        <w:t xml:space="preserve">in three steps (Ch. 2-4). </w:t>
      </w:r>
      <w:r>
        <w:rPr>
          <w:rFonts w:ascii="Times New Roman" w:hAnsi="Times New Roman"/>
          <w:i/>
        </w:rPr>
        <w:t>H</w:t>
      </w:r>
      <w:r w:rsidRPr="00253731">
        <w:rPr>
          <w:rFonts w:ascii="Times New Roman" w:hAnsi="Times New Roman"/>
          <w:i/>
        </w:rPr>
        <w:t>istorical</w:t>
      </w:r>
      <w:r>
        <w:rPr>
          <w:rFonts w:ascii="Times New Roman" w:hAnsi="Times New Roman"/>
        </w:rPr>
        <w:t xml:space="preserve"> conditioning factors for the growth are identified through a postcolonial reading of</w:t>
      </w:r>
      <w:r w:rsidRPr="00305AD8">
        <w:rPr>
          <w:rFonts w:ascii="Times New Roman" w:hAnsi="Times New Roman"/>
        </w:rPr>
        <w:t xml:space="preserve"> </w:t>
      </w:r>
      <w:r>
        <w:rPr>
          <w:rFonts w:ascii="Times New Roman" w:hAnsi="Times New Roman"/>
        </w:rPr>
        <w:t xml:space="preserve">modern </w:t>
      </w:r>
      <w:r w:rsidRPr="00305AD8">
        <w:rPr>
          <w:rFonts w:ascii="Times New Roman" w:hAnsi="Times New Roman"/>
        </w:rPr>
        <w:t>Peru</w:t>
      </w:r>
      <w:r>
        <w:rPr>
          <w:rFonts w:ascii="Times New Roman" w:hAnsi="Times New Roman"/>
        </w:rPr>
        <w:t>vian h</w:t>
      </w:r>
      <w:r w:rsidRPr="00305AD8">
        <w:rPr>
          <w:rFonts w:ascii="Times New Roman" w:hAnsi="Times New Roman"/>
        </w:rPr>
        <w:t>istory</w:t>
      </w:r>
      <w:r>
        <w:rPr>
          <w:rFonts w:ascii="Times New Roman" w:hAnsi="Times New Roman"/>
        </w:rPr>
        <w:t>.</w:t>
      </w:r>
      <w:r w:rsidRPr="00305AD8">
        <w:rPr>
          <w:rFonts w:ascii="Times New Roman" w:hAnsi="Times New Roman"/>
        </w:rPr>
        <w:t xml:space="preserve"> </w:t>
      </w:r>
      <w:r>
        <w:rPr>
          <w:rFonts w:ascii="Times New Roman" w:hAnsi="Times New Roman"/>
        </w:rPr>
        <w:t xml:space="preserve">And further, through a study of the historical background of the C&amp;MA and its work in Lima (Ch. 2). </w:t>
      </w:r>
      <w:r>
        <w:rPr>
          <w:rFonts w:ascii="Times New Roman" w:hAnsi="Times New Roman"/>
          <w:i/>
        </w:rPr>
        <w:t xml:space="preserve">Socio-cultural </w:t>
      </w:r>
      <w:r>
        <w:rPr>
          <w:rFonts w:ascii="Times New Roman" w:hAnsi="Times New Roman"/>
        </w:rPr>
        <w:t>conditioning factors for the growth are then identified through a study of the</w:t>
      </w:r>
      <w:r w:rsidRPr="00305AD8">
        <w:rPr>
          <w:rFonts w:ascii="Times New Roman" w:hAnsi="Times New Roman"/>
        </w:rPr>
        <w:t xml:space="preserve"> Lima</w:t>
      </w:r>
      <w:r>
        <w:rPr>
          <w:rFonts w:ascii="Times New Roman" w:hAnsi="Times New Roman"/>
        </w:rPr>
        <w:t xml:space="preserve"> context</w:t>
      </w:r>
      <w:r w:rsidRPr="00305AD8">
        <w:rPr>
          <w:rFonts w:ascii="Times New Roman" w:hAnsi="Times New Roman"/>
        </w:rPr>
        <w:t xml:space="preserve"> </w:t>
      </w:r>
      <w:r>
        <w:rPr>
          <w:rFonts w:ascii="Times New Roman" w:hAnsi="Times New Roman"/>
        </w:rPr>
        <w:t xml:space="preserve">combined with information collected </w:t>
      </w:r>
      <w:r w:rsidRPr="00305AD8">
        <w:rPr>
          <w:rFonts w:ascii="Times New Roman" w:hAnsi="Times New Roman"/>
        </w:rPr>
        <w:t xml:space="preserve">in </w:t>
      </w:r>
      <w:r>
        <w:rPr>
          <w:rFonts w:ascii="Times New Roman" w:hAnsi="Times New Roman"/>
        </w:rPr>
        <w:t xml:space="preserve">interviews with members of the three C&amp;MA congregations. These are </w:t>
      </w:r>
      <w:r w:rsidRPr="00305AD8">
        <w:rPr>
          <w:rFonts w:ascii="Times New Roman" w:hAnsi="Times New Roman"/>
        </w:rPr>
        <w:t>related to religion, culture and other social realities</w:t>
      </w:r>
      <w:r>
        <w:rPr>
          <w:rFonts w:ascii="Times New Roman" w:hAnsi="Times New Roman"/>
        </w:rPr>
        <w:t xml:space="preserve"> (Ch. 3)</w:t>
      </w:r>
      <w:r w:rsidRPr="00305AD8">
        <w:rPr>
          <w:rFonts w:ascii="Times New Roman" w:hAnsi="Times New Roman"/>
        </w:rPr>
        <w:t xml:space="preserve">. </w:t>
      </w:r>
      <w:r>
        <w:rPr>
          <w:rFonts w:ascii="Times New Roman" w:hAnsi="Times New Roman"/>
        </w:rPr>
        <w:t xml:space="preserve">The third step is a study of </w:t>
      </w:r>
      <w:r>
        <w:rPr>
          <w:rFonts w:ascii="Times New Roman" w:hAnsi="Times New Roman"/>
          <w:i/>
        </w:rPr>
        <w:t xml:space="preserve">church </w:t>
      </w:r>
      <w:r w:rsidRPr="00253731">
        <w:rPr>
          <w:rFonts w:ascii="Times New Roman" w:hAnsi="Times New Roman"/>
          <w:i/>
        </w:rPr>
        <w:t xml:space="preserve">internal </w:t>
      </w:r>
      <w:r w:rsidRPr="00253731">
        <w:rPr>
          <w:rFonts w:ascii="Times New Roman" w:hAnsi="Times New Roman"/>
        </w:rPr>
        <w:t>conditioning factors</w:t>
      </w:r>
      <w:r>
        <w:rPr>
          <w:rFonts w:ascii="Times New Roman" w:hAnsi="Times New Roman"/>
        </w:rPr>
        <w:t xml:space="preserve">, focusing on the </w:t>
      </w:r>
      <w:r w:rsidRPr="00253731">
        <w:rPr>
          <w:rFonts w:ascii="Times New Roman" w:hAnsi="Times New Roman"/>
          <w:i/>
        </w:rPr>
        <w:t>spirituality</w:t>
      </w:r>
      <w:r>
        <w:rPr>
          <w:rFonts w:ascii="Times New Roman" w:hAnsi="Times New Roman"/>
        </w:rPr>
        <w:t xml:space="preserve"> in three selected C&amp;MA congregations in Lima (Ch. 4). By identifying these main conditioning factors – historical, socio-cultural and spiritual – it is possible to explain more adequately why </w:t>
      </w:r>
      <w:r w:rsidRPr="00305AD8">
        <w:rPr>
          <w:rFonts w:ascii="Times New Roman" w:hAnsi="Times New Roman"/>
        </w:rPr>
        <w:t>peo</w:t>
      </w:r>
      <w:r>
        <w:rPr>
          <w:rFonts w:ascii="Times New Roman" w:hAnsi="Times New Roman"/>
        </w:rPr>
        <w:t>ple have joined and remained in these</w:t>
      </w:r>
      <w:r w:rsidRPr="00305AD8">
        <w:rPr>
          <w:rFonts w:ascii="Times New Roman" w:hAnsi="Times New Roman"/>
        </w:rPr>
        <w:t xml:space="preserve"> </w:t>
      </w:r>
      <w:r>
        <w:rPr>
          <w:rFonts w:ascii="Times New Roman" w:hAnsi="Times New Roman"/>
        </w:rPr>
        <w:t xml:space="preserve">selected C&amp;MA </w:t>
      </w:r>
      <w:r w:rsidRPr="00305AD8">
        <w:rPr>
          <w:rFonts w:ascii="Times New Roman" w:hAnsi="Times New Roman"/>
        </w:rPr>
        <w:t>congregations.</w:t>
      </w:r>
    </w:p>
    <w:p w:rsidR="00972CA0" w:rsidRDefault="00972CA0" w:rsidP="00972CA0">
      <w:pPr>
        <w:spacing w:line="360" w:lineRule="auto"/>
        <w:jc w:val="both"/>
        <w:rPr>
          <w:rFonts w:ascii="Times New Roman" w:hAnsi="Times New Roman"/>
        </w:rPr>
      </w:pPr>
    </w:p>
    <w:p w:rsidR="00972CA0" w:rsidRDefault="00972CA0" w:rsidP="00972CA0">
      <w:pPr>
        <w:spacing w:line="360" w:lineRule="auto"/>
        <w:jc w:val="both"/>
        <w:rPr>
          <w:rFonts w:ascii="Times New Roman" w:hAnsi="Times New Roman"/>
        </w:rPr>
      </w:pPr>
      <w:r>
        <w:rPr>
          <w:rFonts w:ascii="Times New Roman" w:hAnsi="Times New Roman"/>
        </w:rPr>
        <w:t xml:space="preserve">The analysis reveals that church external </w:t>
      </w:r>
      <w:r w:rsidRPr="00305AD8">
        <w:rPr>
          <w:rFonts w:ascii="Times New Roman" w:hAnsi="Times New Roman"/>
        </w:rPr>
        <w:t>forces</w:t>
      </w:r>
      <w:r>
        <w:rPr>
          <w:rFonts w:ascii="Times New Roman" w:hAnsi="Times New Roman"/>
        </w:rPr>
        <w:t xml:space="preserve"> (the historical and socio-cultural)</w:t>
      </w:r>
      <w:r w:rsidRPr="00305AD8">
        <w:rPr>
          <w:rFonts w:ascii="Times New Roman" w:hAnsi="Times New Roman"/>
        </w:rPr>
        <w:t xml:space="preserve"> and </w:t>
      </w:r>
      <w:r>
        <w:rPr>
          <w:rFonts w:ascii="Times New Roman" w:hAnsi="Times New Roman"/>
        </w:rPr>
        <w:t xml:space="preserve">church </w:t>
      </w:r>
      <w:r w:rsidRPr="00305AD8">
        <w:rPr>
          <w:rFonts w:ascii="Times New Roman" w:hAnsi="Times New Roman"/>
        </w:rPr>
        <w:t xml:space="preserve">internal </w:t>
      </w:r>
      <w:r>
        <w:rPr>
          <w:rFonts w:ascii="Times New Roman" w:hAnsi="Times New Roman"/>
        </w:rPr>
        <w:t>forces (spirituality)</w:t>
      </w:r>
      <w:r w:rsidRPr="00305AD8">
        <w:rPr>
          <w:rFonts w:ascii="Times New Roman" w:hAnsi="Times New Roman"/>
        </w:rPr>
        <w:t xml:space="preserve"> have int</w:t>
      </w:r>
      <w:r>
        <w:rPr>
          <w:rFonts w:ascii="Times New Roman" w:hAnsi="Times New Roman"/>
        </w:rPr>
        <w:t xml:space="preserve">eracted dynamically in attracting members to and creating the substantial </w:t>
      </w:r>
      <w:r w:rsidRPr="00305AD8">
        <w:rPr>
          <w:rFonts w:ascii="Times New Roman" w:hAnsi="Times New Roman"/>
        </w:rPr>
        <w:t>membership growth in the C&amp;MA</w:t>
      </w:r>
      <w:r>
        <w:rPr>
          <w:rFonts w:ascii="Times New Roman" w:hAnsi="Times New Roman"/>
        </w:rPr>
        <w:t xml:space="preserve"> congregations. Altogether</w:t>
      </w:r>
      <w:r>
        <w:rPr>
          <w:rFonts w:ascii="Times New Roman" w:hAnsi="Times New Roman"/>
          <w:color w:val="FF0000"/>
        </w:rPr>
        <w:t xml:space="preserve"> </w:t>
      </w:r>
      <w:r w:rsidRPr="002E45D5">
        <w:rPr>
          <w:rFonts w:ascii="Times New Roman" w:hAnsi="Times New Roman"/>
        </w:rPr>
        <w:t>fourteen</w:t>
      </w:r>
      <w:r>
        <w:rPr>
          <w:rFonts w:ascii="Times New Roman" w:hAnsi="Times New Roman"/>
        </w:rPr>
        <w:t xml:space="preserve"> main conditioning factors for the C&amp;MA growth in Lima are identified. Five of these are historical, five socio-cultural, and </w:t>
      </w:r>
      <w:r w:rsidRPr="002E45D5">
        <w:rPr>
          <w:rFonts w:ascii="Times New Roman" w:hAnsi="Times New Roman"/>
        </w:rPr>
        <w:t>four</w:t>
      </w:r>
      <w:r>
        <w:rPr>
          <w:rFonts w:ascii="Times New Roman" w:hAnsi="Times New Roman"/>
        </w:rPr>
        <w:t xml:space="preserve"> are specifically related to the spirituality in the C&amp;MA congregations.</w:t>
      </w:r>
    </w:p>
    <w:p w:rsidR="00972CA0" w:rsidRDefault="00972CA0" w:rsidP="00972CA0">
      <w:pPr>
        <w:spacing w:line="360" w:lineRule="auto"/>
        <w:jc w:val="both"/>
        <w:rPr>
          <w:rFonts w:ascii="Times New Roman" w:hAnsi="Times New Roman"/>
        </w:rPr>
      </w:pPr>
    </w:p>
    <w:p w:rsidR="00972CA0" w:rsidRDefault="00972CA0" w:rsidP="00972CA0">
      <w:pPr>
        <w:spacing w:line="360" w:lineRule="auto"/>
        <w:jc w:val="both"/>
        <w:rPr>
          <w:rFonts w:ascii="Times New Roman" w:hAnsi="Times New Roman"/>
          <w:bCs/>
          <w:lang w:val="en-US"/>
        </w:rPr>
      </w:pPr>
      <w:r w:rsidRPr="007751A7">
        <w:rPr>
          <w:rFonts w:ascii="Times New Roman" w:hAnsi="Times New Roman"/>
        </w:rPr>
        <w:t>Based on the information gathered through participative observation and interviews with lay and ordained C&amp;MA members it is possible to identify some main characteristics of the spirituality of the C&amp;MA congregations which make them attractive to newcomers and members alike: Instead of institutional religion the C&amp;MA congregations promote personal religion which addresses relevantly peoples’ spiritual and social needs and engage adequately in their daily lives. They are heterogeneous communities which welcome and include people regardless of their socio-economic or other cultural differences. They offer socio-diaconal care for their members as well as other people in the Lima society. They promote a spirituality which inspires personal faith in Jesus Christ and an ethos that is molded by his life and teachings.</w:t>
      </w:r>
      <w:r>
        <w:rPr>
          <w:rFonts w:ascii="Times New Roman" w:hAnsi="Times New Roman"/>
        </w:rPr>
        <w:t xml:space="preserve"> According to the informants it is this kind of spirituality which has attracted newcomers, and made them join and remain in the C&amp;MA congregations.</w:t>
      </w:r>
    </w:p>
    <w:p w:rsidR="0076242B" w:rsidRPr="00972CA0" w:rsidRDefault="0076242B" w:rsidP="00F73BDD">
      <w:pPr>
        <w:spacing w:line="360" w:lineRule="auto"/>
        <w:jc w:val="both"/>
        <w:rPr>
          <w:rFonts w:ascii="Times New Roman" w:hAnsi="Times New Roman"/>
          <w:lang w:val="nb-NO"/>
        </w:rPr>
      </w:pPr>
    </w:p>
    <w:sectPr w:rsidR="0076242B" w:rsidRPr="00972CA0" w:rsidSect="00BE116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10"/>
    <w:rsid w:val="00146512"/>
    <w:rsid w:val="001B35DB"/>
    <w:rsid w:val="001B5FA5"/>
    <w:rsid w:val="00253731"/>
    <w:rsid w:val="002E45D5"/>
    <w:rsid w:val="002E7272"/>
    <w:rsid w:val="00305AD8"/>
    <w:rsid w:val="003771E3"/>
    <w:rsid w:val="005830A9"/>
    <w:rsid w:val="005A0A7B"/>
    <w:rsid w:val="00685EA5"/>
    <w:rsid w:val="0076242B"/>
    <w:rsid w:val="007751A7"/>
    <w:rsid w:val="007F3D71"/>
    <w:rsid w:val="00972CA0"/>
    <w:rsid w:val="00A8046E"/>
    <w:rsid w:val="00AA2BBD"/>
    <w:rsid w:val="00BB2883"/>
    <w:rsid w:val="00BE116B"/>
    <w:rsid w:val="00D74C10"/>
    <w:rsid w:val="00D93D17"/>
    <w:rsid w:val="00DB207B"/>
    <w:rsid w:val="00F73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GB"/>
    </w:rPr>
  </w:style>
  <w:style w:type="paragraph" w:styleId="Kop1">
    <w:name w:val="heading 1"/>
    <w:basedOn w:val="Normaal"/>
    <w:next w:val="Normaal"/>
    <w:link w:val="Kop1Teken"/>
    <w:uiPriority w:val="9"/>
    <w:qFormat/>
    <w:rsid w:val="00A8046E"/>
    <w:pPr>
      <w:keepNext/>
      <w:keepLines/>
      <w:spacing w:before="480"/>
      <w:outlineLvl w:val="0"/>
    </w:pPr>
    <w:rPr>
      <w:rFonts w:asciiTheme="majorHAnsi" w:eastAsiaTheme="majorEastAsia" w:hAnsiTheme="majorHAns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locked/>
    <w:rsid w:val="00A8046E"/>
    <w:rPr>
      <w:rFonts w:asciiTheme="majorHAnsi" w:eastAsiaTheme="majorEastAsia" w:hAnsiTheme="majorHAnsi" w:cs="Times New Roman"/>
      <w:b/>
      <w:bCs/>
      <w:color w:val="345A8A" w:themeColor="accent1" w:themeShade="B5"/>
      <w:sz w:val="32"/>
      <w:szCs w:val="32"/>
      <w:lang w:val="en-GB"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GB"/>
    </w:rPr>
  </w:style>
  <w:style w:type="paragraph" w:styleId="Kop1">
    <w:name w:val="heading 1"/>
    <w:basedOn w:val="Normaal"/>
    <w:next w:val="Normaal"/>
    <w:link w:val="Kop1Teken"/>
    <w:uiPriority w:val="9"/>
    <w:qFormat/>
    <w:rsid w:val="00A8046E"/>
    <w:pPr>
      <w:keepNext/>
      <w:keepLines/>
      <w:spacing w:before="480"/>
      <w:outlineLvl w:val="0"/>
    </w:pPr>
    <w:rPr>
      <w:rFonts w:asciiTheme="majorHAnsi" w:eastAsiaTheme="majorEastAsia" w:hAnsiTheme="majorHAns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locked/>
    <w:rsid w:val="00A8046E"/>
    <w:rPr>
      <w:rFonts w:asciiTheme="majorHAnsi" w:eastAsiaTheme="majorEastAsia" w:hAnsiTheme="majorHAnsi" w:cs="Times New Roman"/>
      <w:b/>
      <w:bCs/>
      <w:color w:val="345A8A" w:themeColor="accent1" w:themeShade="B5"/>
      <w:sz w:val="32"/>
      <w:szCs w:val="32"/>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3595</Characters>
  <Application>Microsoft Macintosh Word</Application>
  <DocSecurity>0</DocSecurity>
  <Lines>29</Lines>
  <Paragraphs>8</Paragraphs>
  <ScaleCrop>false</ScaleCrop>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Arie Verduijn</cp:lastModifiedBy>
  <cp:revision>2</cp:revision>
  <dcterms:created xsi:type="dcterms:W3CDTF">2015-06-23T14:18:00Z</dcterms:created>
  <dcterms:modified xsi:type="dcterms:W3CDTF">2015-06-23T14:18:00Z</dcterms:modified>
</cp:coreProperties>
</file>